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FC1" w:rsidRPr="00AC75E1" w:rsidRDefault="00D54FC1" w:rsidP="00D54FC1">
      <w:pPr>
        <w:spacing w:line="360" w:lineRule="auto"/>
        <w:jc w:val="center"/>
        <w:rPr>
          <w:rFonts w:asciiTheme="minorEastAsia" w:hAnsiTheme="minorEastAsia"/>
          <w:b/>
          <w:sz w:val="28"/>
          <w:szCs w:val="24"/>
        </w:rPr>
      </w:pPr>
      <w:r w:rsidRPr="00AC75E1">
        <w:rPr>
          <w:rFonts w:asciiTheme="minorEastAsia" w:hAnsiTheme="minorEastAsia" w:hint="eastAsia"/>
          <w:b/>
          <w:sz w:val="28"/>
          <w:szCs w:val="24"/>
        </w:rPr>
        <w:t>心理</w:t>
      </w:r>
      <w:r w:rsidRPr="00AC75E1">
        <w:rPr>
          <w:rFonts w:asciiTheme="minorEastAsia" w:hAnsiTheme="minorEastAsia"/>
          <w:b/>
          <w:sz w:val="28"/>
          <w:szCs w:val="24"/>
        </w:rPr>
        <w:t>与认知科学学院博士研究生学术创新成果综合评价实施细则</w:t>
      </w:r>
    </w:p>
    <w:p w:rsidR="007D6682" w:rsidRPr="00A916CE" w:rsidRDefault="00D54FC1" w:rsidP="00696B5A">
      <w:pPr>
        <w:spacing w:line="360" w:lineRule="auto"/>
        <w:ind w:firstLineChars="200" w:firstLine="480"/>
        <w:rPr>
          <w:rFonts w:asciiTheme="minorEastAsia" w:hAnsiTheme="minorEastAsia"/>
          <w:sz w:val="24"/>
          <w:szCs w:val="24"/>
        </w:rPr>
      </w:pPr>
      <w:r w:rsidRPr="00696B5A">
        <w:rPr>
          <w:rFonts w:asciiTheme="minorEastAsia" w:hAnsiTheme="minorEastAsia" w:hint="eastAsia"/>
          <w:sz w:val="24"/>
          <w:szCs w:val="24"/>
        </w:rPr>
        <w:t>为了进一步加强博士研究生培养过程管理，倡导对学术成果的综合评价，根据《教育部办公厅关于进一步规范和加强研究生培养管理的通知》（教研厅〔</w:t>
      </w:r>
      <w:r w:rsidRPr="00696B5A">
        <w:rPr>
          <w:rFonts w:asciiTheme="minorEastAsia" w:hAnsiTheme="minorEastAsia"/>
          <w:sz w:val="24"/>
          <w:szCs w:val="24"/>
        </w:rPr>
        <w:t>2019</w:t>
      </w:r>
      <w:r w:rsidRPr="00696B5A">
        <w:rPr>
          <w:rFonts w:asciiTheme="minorEastAsia" w:hAnsiTheme="minorEastAsia" w:hint="eastAsia"/>
          <w:sz w:val="24"/>
          <w:szCs w:val="24"/>
        </w:rPr>
        <w:t>〕</w:t>
      </w:r>
      <w:r w:rsidRPr="00696B5A">
        <w:rPr>
          <w:rFonts w:asciiTheme="minorEastAsia" w:hAnsiTheme="minorEastAsia"/>
          <w:sz w:val="24"/>
          <w:szCs w:val="24"/>
        </w:rPr>
        <w:t>1</w:t>
      </w:r>
      <w:r w:rsidRPr="00696B5A">
        <w:rPr>
          <w:rFonts w:asciiTheme="minorEastAsia" w:hAnsiTheme="minorEastAsia" w:hint="eastAsia"/>
          <w:sz w:val="24"/>
          <w:szCs w:val="24"/>
        </w:rPr>
        <w:t>号）要求，</w:t>
      </w:r>
      <w:r w:rsidRPr="00696B5A">
        <w:rPr>
          <w:rFonts w:asciiTheme="minorEastAsia" w:hAnsiTheme="minorEastAsia"/>
          <w:sz w:val="24"/>
          <w:szCs w:val="24"/>
        </w:rPr>
        <w:t>以及</w:t>
      </w:r>
      <w:r w:rsidRPr="00696B5A">
        <w:rPr>
          <w:rFonts w:asciiTheme="minorEastAsia" w:hAnsiTheme="minorEastAsia" w:hint="eastAsia"/>
          <w:sz w:val="24"/>
          <w:szCs w:val="24"/>
        </w:rPr>
        <w:t>关于</w:t>
      </w:r>
      <w:r w:rsidRPr="00696B5A">
        <w:rPr>
          <w:rFonts w:asciiTheme="minorEastAsia" w:hAnsiTheme="minorEastAsia"/>
          <w:sz w:val="24"/>
          <w:szCs w:val="24"/>
        </w:rPr>
        <w:t>落实《</w:t>
      </w:r>
      <w:r w:rsidRPr="00696B5A">
        <w:rPr>
          <w:rFonts w:asciiTheme="minorEastAsia" w:hAnsiTheme="minorEastAsia" w:hint="eastAsia"/>
          <w:sz w:val="24"/>
          <w:szCs w:val="24"/>
        </w:rPr>
        <w:t>北京</w:t>
      </w:r>
      <w:r w:rsidRPr="00696B5A">
        <w:rPr>
          <w:rFonts w:asciiTheme="minorEastAsia" w:hAnsiTheme="minorEastAsia"/>
          <w:sz w:val="24"/>
          <w:szCs w:val="24"/>
        </w:rPr>
        <w:t>大学博士研究生培养工作规定》</w:t>
      </w:r>
      <w:r w:rsidRPr="00696B5A">
        <w:rPr>
          <w:rFonts w:asciiTheme="minorEastAsia" w:hAnsiTheme="minorEastAsia" w:hint="eastAsia"/>
          <w:sz w:val="24"/>
          <w:szCs w:val="24"/>
        </w:rPr>
        <w:t>的</w:t>
      </w:r>
      <w:r w:rsidRPr="00696B5A">
        <w:rPr>
          <w:rFonts w:asciiTheme="minorEastAsia" w:hAnsiTheme="minorEastAsia"/>
          <w:sz w:val="24"/>
          <w:szCs w:val="24"/>
        </w:rPr>
        <w:t>通知</w:t>
      </w:r>
      <w:r w:rsidRPr="00696B5A">
        <w:rPr>
          <w:rFonts w:asciiTheme="minorEastAsia" w:hAnsiTheme="minorEastAsia" w:hint="eastAsia"/>
          <w:sz w:val="24"/>
          <w:szCs w:val="24"/>
        </w:rPr>
        <w:t>，</w:t>
      </w:r>
      <w:r w:rsidRPr="00696B5A">
        <w:rPr>
          <w:rFonts w:asciiTheme="minorEastAsia" w:hAnsiTheme="minorEastAsia"/>
          <w:sz w:val="24"/>
          <w:szCs w:val="24"/>
        </w:rPr>
        <w:t>心理与认知科学学院</w:t>
      </w:r>
      <w:r w:rsidR="00E333EB" w:rsidRPr="00696B5A">
        <w:rPr>
          <w:rFonts w:asciiTheme="minorEastAsia" w:hAnsiTheme="minorEastAsia" w:hint="eastAsia"/>
          <w:sz w:val="24"/>
          <w:szCs w:val="24"/>
        </w:rPr>
        <w:t>根据学科特点，充分调研、加强论证、细化要求，制定</w:t>
      </w:r>
      <w:r w:rsidR="00CC6DEB" w:rsidRPr="00663C30">
        <w:rPr>
          <w:rFonts w:asciiTheme="minorEastAsia" w:hAnsiTheme="minorEastAsia" w:hint="eastAsia"/>
          <w:sz w:val="24"/>
          <w:szCs w:val="24"/>
        </w:rPr>
        <w:t>了</w:t>
      </w:r>
      <w:r w:rsidR="00E333EB" w:rsidRPr="00696B5A">
        <w:rPr>
          <w:rFonts w:asciiTheme="minorEastAsia" w:hAnsiTheme="minorEastAsia" w:hint="eastAsia"/>
          <w:sz w:val="24"/>
          <w:szCs w:val="24"/>
        </w:rPr>
        <w:t>符合本院系学科</w:t>
      </w:r>
      <w:r w:rsidR="00663C30" w:rsidRPr="00663C30">
        <w:rPr>
          <w:rFonts w:asciiTheme="minorEastAsia" w:hAnsiTheme="minorEastAsia" w:hint="eastAsia"/>
          <w:sz w:val="24"/>
          <w:szCs w:val="24"/>
        </w:rPr>
        <w:t>发展</w:t>
      </w:r>
      <w:r w:rsidR="00E333EB" w:rsidRPr="00696B5A">
        <w:rPr>
          <w:rFonts w:asciiTheme="minorEastAsia" w:hAnsiTheme="minorEastAsia" w:hint="eastAsia"/>
          <w:sz w:val="24"/>
          <w:szCs w:val="24"/>
        </w:rPr>
        <w:t>特点和培养特色的、并具有可操作性的《博士</w:t>
      </w:r>
      <w:r w:rsidR="00E333EB" w:rsidRPr="00696B5A">
        <w:rPr>
          <w:rFonts w:asciiTheme="minorEastAsia" w:hAnsiTheme="minorEastAsia"/>
          <w:sz w:val="24"/>
          <w:szCs w:val="24"/>
        </w:rPr>
        <w:t>研究生学术创新成果综合评价实施细则</w:t>
      </w:r>
      <w:r w:rsidR="00E333EB" w:rsidRPr="00696B5A">
        <w:rPr>
          <w:rFonts w:asciiTheme="minorEastAsia" w:hAnsiTheme="minorEastAsia" w:hint="eastAsia"/>
          <w:sz w:val="24"/>
          <w:szCs w:val="24"/>
        </w:rPr>
        <w:t>》，</w:t>
      </w:r>
      <w:r w:rsidR="00E333EB" w:rsidRPr="00A916CE">
        <w:rPr>
          <w:rFonts w:asciiTheme="minorEastAsia" w:hAnsiTheme="minorEastAsia"/>
          <w:sz w:val="24"/>
          <w:szCs w:val="24"/>
        </w:rPr>
        <w:t>此细则将自</w:t>
      </w:r>
      <w:r w:rsidR="00E333EB" w:rsidRPr="00A916CE">
        <w:rPr>
          <w:rFonts w:asciiTheme="minorEastAsia" w:hAnsiTheme="minorEastAsia" w:hint="eastAsia"/>
          <w:sz w:val="24"/>
          <w:szCs w:val="24"/>
        </w:rPr>
        <w:t>20</w:t>
      </w:r>
      <w:r w:rsidR="00B82E71" w:rsidRPr="00A916CE">
        <w:rPr>
          <w:rFonts w:asciiTheme="minorEastAsia" w:hAnsiTheme="minorEastAsia" w:hint="eastAsia"/>
          <w:sz w:val="24"/>
          <w:szCs w:val="24"/>
        </w:rPr>
        <w:t>20</w:t>
      </w:r>
      <w:r w:rsidR="00E333EB" w:rsidRPr="00A916CE">
        <w:rPr>
          <w:rFonts w:asciiTheme="minorEastAsia" w:hAnsiTheme="minorEastAsia" w:hint="eastAsia"/>
          <w:sz w:val="24"/>
          <w:szCs w:val="24"/>
        </w:rPr>
        <w:t>级</w:t>
      </w:r>
      <w:r w:rsidR="00E333EB" w:rsidRPr="00A916CE">
        <w:rPr>
          <w:rFonts w:asciiTheme="minorEastAsia" w:hAnsiTheme="minorEastAsia"/>
          <w:sz w:val="24"/>
          <w:szCs w:val="24"/>
        </w:rPr>
        <w:t>博士研究生</w:t>
      </w:r>
      <w:r w:rsidR="00E333EB" w:rsidRPr="00A916CE">
        <w:rPr>
          <w:rFonts w:asciiTheme="minorEastAsia" w:hAnsiTheme="minorEastAsia" w:hint="eastAsia"/>
          <w:sz w:val="24"/>
          <w:szCs w:val="24"/>
        </w:rPr>
        <w:t>（含）起</w:t>
      </w:r>
      <w:r w:rsidR="00E333EB" w:rsidRPr="00A916CE">
        <w:rPr>
          <w:rFonts w:asciiTheme="minorEastAsia" w:hAnsiTheme="minorEastAsia"/>
          <w:sz w:val="24"/>
          <w:szCs w:val="24"/>
        </w:rPr>
        <w:t>实施。</w:t>
      </w:r>
    </w:p>
    <w:p w:rsidR="0018493F" w:rsidRPr="00A916CE" w:rsidRDefault="0018493F" w:rsidP="00696B5A">
      <w:pPr>
        <w:pStyle w:val="a3"/>
        <w:numPr>
          <w:ilvl w:val="0"/>
          <w:numId w:val="1"/>
        </w:numPr>
        <w:spacing w:line="360" w:lineRule="auto"/>
        <w:ind w:firstLine="480"/>
        <w:rPr>
          <w:rFonts w:asciiTheme="minorEastAsia" w:hAnsiTheme="minorEastAsia"/>
          <w:sz w:val="24"/>
          <w:szCs w:val="24"/>
        </w:rPr>
      </w:pPr>
      <w:r w:rsidRPr="00A916CE">
        <w:rPr>
          <w:rFonts w:asciiTheme="minorEastAsia" w:hAnsiTheme="minorEastAsia"/>
          <w:sz w:val="24"/>
          <w:szCs w:val="24"/>
        </w:rPr>
        <w:t>成果呈现形式</w:t>
      </w:r>
    </w:p>
    <w:p w:rsidR="002917B9" w:rsidRPr="00A916CE" w:rsidRDefault="002917B9" w:rsidP="00696B5A">
      <w:pPr>
        <w:pStyle w:val="a3"/>
        <w:spacing w:line="360" w:lineRule="auto"/>
        <w:ind w:left="480" w:firstLine="480"/>
        <w:rPr>
          <w:rFonts w:asciiTheme="minorEastAsia" w:hAnsiTheme="minorEastAsia"/>
          <w:sz w:val="24"/>
          <w:szCs w:val="24"/>
        </w:rPr>
      </w:pPr>
      <w:r w:rsidRPr="00A916CE">
        <w:rPr>
          <w:rFonts w:asciiTheme="minorEastAsia" w:hAnsiTheme="minorEastAsia" w:hint="eastAsia"/>
          <w:sz w:val="24"/>
          <w:szCs w:val="24"/>
        </w:rPr>
        <w:t>心理</w:t>
      </w:r>
      <w:r w:rsidRPr="00A916CE">
        <w:rPr>
          <w:rFonts w:asciiTheme="minorEastAsia" w:hAnsiTheme="minorEastAsia"/>
          <w:sz w:val="24"/>
          <w:szCs w:val="24"/>
        </w:rPr>
        <w:t>与认知科学学院</w:t>
      </w:r>
      <w:r w:rsidRPr="00A916CE">
        <w:rPr>
          <w:rFonts w:asciiTheme="minorEastAsia" w:hAnsiTheme="minorEastAsia" w:hint="eastAsia"/>
          <w:sz w:val="24"/>
          <w:szCs w:val="24"/>
        </w:rPr>
        <w:t>博士</w:t>
      </w:r>
      <w:r w:rsidR="0005483A" w:rsidRPr="00A916CE">
        <w:rPr>
          <w:rFonts w:asciiTheme="minorEastAsia" w:hAnsiTheme="minorEastAsia" w:hint="eastAsia"/>
          <w:sz w:val="24"/>
          <w:szCs w:val="24"/>
        </w:rPr>
        <w:t>研究</w:t>
      </w:r>
      <w:r w:rsidRPr="00A916CE">
        <w:rPr>
          <w:rFonts w:asciiTheme="minorEastAsia" w:hAnsiTheme="minorEastAsia" w:hint="eastAsia"/>
          <w:sz w:val="24"/>
          <w:szCs w:val="24"/>
        </w:rPr>
        <w:t>生须</w:t>
      </w:r>
      <w:r w:rsidR="0005483A" w:rsidRPr="00A916CE">
        <w:rPr>
          <w:rFonts w:asciiTheme="minorEastAsia" w:hAnsiTheme="minorEastAsia" w:hint="eastAsia"/>
          <w:sz w:val="24"/>
          <w:szCs w:val="24"/>
        </w:rPr>
        <w:t>获得</w:t>
      </w:r>
      <w:r w:rsidR="0005483A" w:rsidRPr="00A916CE">
        <w:rPr>
          <w:rFonts w:asciiTheme="minorEastAsia" w:hAnsiTheme="minorEastAsia"/>
          <w:sz w:val="24"/>
          <w:szCs w:val="24"/>
        </w:rPr>
        <w:t>以下至少一项</w:t>
      </w:r>
      <w:r w:rsidR="00696B5A" w:rsidRPr="00A916CE">
        <w:rPr>
          <w:rFonts w:asciiTheme="minorEastAsia" w:hAnsiTheme="minorEastAsia" w:hint="eastAsia"/>
          <w:sz w:val="24"/>
          <w:szCs w:val="24"/>
        </w:rPr>
        <w:t>学术创新成果</w:t>
      </w:r>
      <w:r w:rsidR="0005483A" w:rsidRPr="00A916CE">
        <w:rPr>
          <w:rFonts w:asciiTheme="minorEastAsia" w:hAnsiTheme="minorEastAsia" w:hint="eastAsia"/>
          <w:sz w:val="24"/>
          <w:szCs w:val="24"/>
        </w:rPr>
        <w:t>，</w:t>
      </w:r>
      <w:r w:rsidR="00696B5A" w:rsidRPr="00A916CE">
        <w:rPr>
          <w:rFonts w:asciiTheme="minorEastAsia" w:hAnsiTheme="minorEastAsia" w:hint="eastAsia"/>
          <w:sz w:val="24"/>
          <w:szCs w:val="24"/>
        </w:rPr>
        <w:t>同时通过</w:t>
      </w:r>
      <w:r w:rsidR="00696B5A" w:rsidRPr="00A916CE">
        <w:rPr>
          <w:rFonts w:asciiTheme="minorEastAsia" w:hAnsiTheme="minorEastAsia"/>
          <w:sz w:val="24"/>
          <w:szCs w:val="24"/>
        </w:rPr>
        <w:t>学位论文的评阅、答辩等相关</w:t>
      </w:r>
      <w:r w:rsidR="00696B5A" w:rsidRPr="00A916CE">
        <w:rPr>
          <w:rFonts w:asciiTheme="minorEastAsia" w:hAnsiTheme="minorEastAsia" w:hint="eastAsia"/>
          <w:sz w:val="24"/>
          <w:szCs w:val="24"/>
        </w:rPr>
        <w:t>环节，</w:t>
      </w:r>
      <w:r w:rsidRPr="00A916CE">
        <w:rPr>
          <w:rFonts w:asciiTheme="minorEastAsia" w:hAnsiTheme="minorEastAsia" w:hint="eastAsia"/>
          <w:sz w:val="24"/>
          <w:szCs w:val="24"/>
        </w:rPr>
        <w:t>方可</w:t>
      </w:r>
      <w:r w:rsidR="00AE52CA" w:rsidRPr="00A916CE">
        <w:rPr>
          <w:rFonts w:asciiTheme="minorEastAsia" w:hAnsiTheme="minorEastAsia" w:hint="eastAsia"/>
          <w:sz w:val="24"/>
          <w:szCs w:val="24"/>
        </w:rPr>
        <w:t>申请博士</w:t>
      </w:r>
      <w:r w:rsidRPr="00A916CE">
        <w:rPr>
          <w:rFonts w:asciiTheme="minorEastAsia" w:hAnsiTheme="minorEastAsia" w:hint="eastAsia"/>
          <w:sz w:val="24"/>
          <w:szCs w:val="24"/>
        </w:rPr>
        <w:t>学位</w:t>
      </w:r>
      <w:r w:rsidR="0005483A" w:rsidRPr="00A916CE">
        <w:rPr>
          <w:rFonts w:asciiTheme="minorEastAsia" w:hAnsiTheme="minorEastAsia" w:hint="eastAsia"/>
          <w:sz w:val="24"/>
          <w:szCs w:val="24"/>
        </w:rPr>
        <w:t>：</w:t>
      </w:r>
    </w:p>
    <w:p w:rsidR="0018493F" w:rsidRPr="00A916CE" w:rsidRDefault="0018493F" w:rsidP="00696B5A">
      <w:pPr>
        <w:pStyle w:val="a3"/>
        <w:spacing w:line="360" w:lineRule="auto"/>
        <w:ind w:left="420" w:firstLine="480"/>
        <w:rPr>
          <w:rFonts w:asciiTheme="minorEastAsia" w:hAnsiTheme="minorEastAsia" w:cs="Times New Roman"/>
          <w:sz w:val="24"/>
          <w:szCs w:val="24"/>
        </w:rPr>
      </w:pPr>
      <w:r w:rsidRPr="00A916CE">
        <w:rPr>
          <w:rFonts w:asciiTheme="minorEastAsia" w:hAnsiTheme="minorEastAsia" w:hint="eastAsia"/>
          <w:sz w:val="24"/>
          <w:szCs w:val="24"/>
        </w:rPr>
        <w:t>1.</w:t>
      </w:r>
      <w:r w:rsidRPr="00A916CE">
        <w:rPr>
          <w:rFonts w:asciiTheme="minorEastAsia" w:hAnsiTheme="minorEastAsia" w:cs="Times New Roman" w:hint="eastAsia"/>
          <w:sz w:val="24"/>
          <w:szCs w:val="24"/>
        </w:rPr>
        <w:t xml:space="preserve"> 博士</w:t>
      </w:r>
      <w:r w:rsidRPr="00A916CE">
        <w:rPr>
          <w:rFonts w:asciiTheme="minorEastAsia" w:hAnsiTheme="minorEastAsia" w:cs="Times New Roman"/>
          <w:sz w:val="24"/>
          <w:szCs w:val="24"/>
        </w:rPr>
        <w:t>研究生在学期间，以北京大学作为第一作者单位，本人为第一作者发表（包括被接受）被心理与认知科学学院</w:t>
      </w:r>
      <w:r w:rsidR="00663C30" w:rsidRPr="00A916CE">
        <w:rPr>
          <w:rFonts w:asciiTheme="minorEastAsia" w:hAnsiTheme="minorEastAsia" w:cs="Times New Roman" w:hint="eastAsia"/>
          <w:sz w:val="24"/>
          <w:szCs w:val="24"/>
        </w:rPr>
        <w:t>学位</w:t>
      </w:r>
      <w:r w:rsidR="00663C30" w:rsidRPr="00A916CE">
        <w:rPr>
          <w:rFonts w:asciiTheme="minorEastAsia" w:hAnsiTheme="minorEastAsia" w:cs="Times New Roman"/>
          <w:sz w:val="24"/>
          <w:szCs w:val="24"/>
        </w:rPr>
        <w:t>分会</w:t>
      </w:r>
      <w:r w:rsidRPr="00A916CE">
        <w:rPr>
          <w:rFonts w:asciiTheme="minorEastAsia" w:hAnsiTheme="minorEastAsia" w:cs="Times New Roman"/>
          <w:sz w:val="24"/>
          <w:szCs w:val="24"/>
        </w:rPr>
        <w:t>认可的SCI（</w:t>
      </w:r>
      <w:r w:rsidR="00AD3EE2" w:rsidRPr="00A916CE">
        <w:rPr>
          <w:rFonts w:asciiTheme="minorEastAsia" w:hAnsiTheme="minorEastAsia" w:cs="Times New Roman"/>
          <w:sz w:val="24"/>
          <w:szCs w:val="24"/>
        </w:rPr>
        <w:t>SSCI</w:t>
      </w:r>
      <w:r w:rsidRPr="00A916CE">
        <w:rPr>
          <w:rFonts w:asciiTheme="minorEastAsia" w:hAnsiTheme="minorEastAsia" w:cs="Times New Roman"/>
          <w:sz w:val="24"/>
          <w:szCs w:val="24"/>
        </w:rPr>
        <w:t>）文章</w:t>
      </w:r>
      <w:r w:rsidR="00A916CE" w:rsidRPr="00A916CE">
        <w:rPr>
          <w:rFonts w:asciiTheme="minorEastAsia" w:hAnsiTheme="minorEastAsia" w:cs="Times New Roman" w:hint="eastAsia"/>
          <w:sz w:val="24"/>
          <w:szCs w:val="24"/>
        </w:rPr>
        <w:t>1篇</w:t>
      </w:r>
      <w:r w:rsidRPr="00A916CE">
        <w:rPr>
          <w:rFonts w:asciiTheme="minorEastAsia" w:hAnsiTheme="minorEastAsia" w:cs="Times New Roman"/>
          <w:sz w:val="24"/>
          <w:szCs w:val="24"/>
        </w:rPr>
        <w:t>。</w:t>
      </w:r>
    </w:p>
    <w:p w:rsidR="0018493F" w:rsidRPr="00A916CE" w:rsidRDefault="0018493F" w:rsidP="00696B5A">
      <w:pPr>
        <w:pStyle w:val="a3"/>
        <w:spacing w:line="360" w:lineRule="auto"/>
        <w:ind w:left="480" w:firstLine="480"/>
        <w:rPr>
          <w:rFonts w:asciiTheme="minorEastAsia" w:hAnsiTheme="minorEastAsia"/>
          <w:sz w:val="24"/>
          <w:szCs w:val="24"/>
        </w:rPr>
      </w:pPr>
      <w:r w:rsidRPr="00A916CE">
        <w:rPr>
          <w:rFonts w:asciiTheme="minorEastAsia" w:hAnsiTheme="minorEastAsia"/>
          <w:sz w:val="24"/>
          <w:szCs w:val="24"/>
        </w:rPr>
        <w:t>2.</w:t>
      </w:r>
      <w:r w:rsidR="0005483A" w:rsidRPr="00A916CE">
        <w:rPr>
          <w:rFonts w:asciiTheme="minorEastAsia" w:hAnsiTheme="minorEastAsia" w:hint="eastAsia"/>
          <w:sz w:val="24"/>
          <w:szCs w:val="24"/>
        </w:rPr>
        <w:t xml:space="preserve"> </w:t>
      </w:r>
      <w:r w:rsidR="0005483A" w:rsidRPr="00A916CE">
        <w:rPr>
          <w:rFonts w:asciiTheme="minorEastAsia" w:hAnsiTheme="minorEastAsia" w:cs="Times New Roman" w:hint="eastAsia"/>
          <w:sz w:val="24"/>
          <w:szCs w:val="24"/>
        </w:rPr>
        <w:t>博士</w:t>
      </w:r>
      <w:r w:rsidR="0005483A" w:rsidRPr="00A916CE">
        <w:rPr>
          <w:rFonts w:asciiTheme="minorEastAsia" w:hAnsiTheme="minorEastAsia" w:cs="Times New Roman"/>
          <w:sz w:val="24"/>
          <w:szCs w:val="24"/>
        </w:rPr>
        <w:t>研究生在学期间</w:t>
      </w:r>
      <w:r w:rsidR="0005483A" w:rsidRPr="00A916CE">
        <w:rPr>
          <w:rFonts w:asciiTheme="minorEastAsia" w:hAnsiTheme="minorEastAsia" w:cs="Times New Roman" w:hint="eastAsia"/>
          <w:sz w:val="24"/>
          <w:szCs w:val="24"/>
        </w:rPr>
        <w:t>，</w:t>
      </w:r>
      <w:r w:rsidR="0005483A" w:rsidRPr="00A916CE">
        <w:rPr>
          <w:rFonts w:asciiTheme="minorEastAsia" w:hAnsiTheme="minorEastAsia" w:hint="eastAsia"/>
          <w:sz w:val="24"/>
          <w:szCs w:val="24"/>
        </w:rPr>
        <w:t>获得与所学</w:t>
      </w:r>
      <w:r w:rsidR="0005483A" w:rsidRPr="00A916CE">
        <w:rPr>
          <w:rFonts w:asciiTheme="minorEastAsia" w:hAnsiTheme="minorEastAsia"/>
          <w:sz w:val="24"/>
          <w:szCs w:val="24"/>
        </w:rPr>
        <w:t>专业相关</w:t>
      </w:r>
      <w:r w:rsidR="009031CD" w:rsidRPr="00A916CE">
        <w:rPr>
          <w:rFonts w:asciiTheme="minorEastAsia" w:hAnsiTheme="minorEastAsia" w:hint="eastAsia"/>
          <w:sz w:val="24"/>
          <w:szCs w:val="24"/>
        </w:rPr>
        <w:t>、</w:t>
      </w:r>
      <w:r w:rsidR="009031CD" w:rsidRPr="00A916CE">
        <w:rPr>
          <w:rFonts w:asciiTheme="minorEastAsia" w:hAnsiTheme="minorEastAsia" w:cs="Times New Roman"/>
          <w:sz w:val="24"/>
          <w:szCs w:val="24"/>
        </w:rPr>
        <w:t>被心理与认知科学学院</w:t>
      </w:r>
      <w:r w:rsidR="009031CD" w:rsidRPr="00A916CE">
        <w:rPr>
          <w:rFonts w:asciiTheme="minorEastAsia" w:hAnsiTheme="minorEastAsia" w:cs="Times New Roman" w:hint="eastAsia"/>
          <w:sz w:val="24"/>
          <w:szCs w:val="24"/>
        </w:rPr>
        <w:t>学位</w:t>
      </w:r>
      <w:r w:rsidR="009031CD" w:rsidRPr="00A916CE">
        <w:rPr>
          <w:rFonts w:asciiTheme="minorEastAsia" w:hAnsiTheme="minorEastAsia" w:cs="Times New Roman"/>
          <w:sz w:val="24"/>
          <w:szCs w:val="24"/>
        </w:rPr>
        <w:t>分会认可</w:t>
      </w:r>
      <w:r w:rsidR="0005483A" w:rsidRPr="00A916CE">
        <w:rPr>
          <w:rFonts w:asciiTheme="minorEastAsia" w:hAnsiTheme="minorEastAsia"/>
          <w:sz w:val="24"/>
          <w:szCs w:val="24"/>
        </w:rPr>
        <w:t>的</w:t>
      </w:r>
      <w:r w:rsidR="0005483A" w:rsidRPr="00A916CE">
        <w:rPr>
          <w:rFonts w:asciiTheme="minorEastAsia" w:hAnsiTheme="minorEastAsia" w:hint="eastAsia"/>
          <w:sz w:val="24"/>
          <w:szCs w:val="24"/>
        </w:rPr>
        <w:t>省部级三等奖及以上奖励</w:t>
      </w:r>
      <w:r w:rsidR="009031CD" w:rsidRPr="00A916CE">
        <w:rPr>
          <w:rFonts w:asciiTheme="minorEastAsia" w:hAnsiTheme="minorEastAsia" w:hint="eastAsia"/>
          <w:sz w:val="24"/>
          <w:szCs w:val="24"/>
        </w:rPr>
        <w:t>，</w:t>
      </w:r>
      <w:r w:rsidR="0005483A" w:rsidRPr="00A916CE">
        <w:rPr>
          <w:rFonts w:asciiTheme="minorEastAsia" w:hAnsiTheme="minorEastAsia" w:hint="eastAsia"/>
          <w:sz w:val="24"/>
          <w:szCs w:val="24"/>
        </w:rPr>
        <w:t>并为第一</w:t>
      </w:r>
      <w:bookmarkStart w:id="0" w:name="_GoBack"/>
      <w:bookmarkEnd w:id="0"/>
      <w:r w:rsidR="0005483A" w:rsidRPr="00A916CE">
        <w:rPr>
          <w:rFonts w:asciiTheme="minorEastAsia" w:hAnsiTheme="minorEastAsia" w:hint="eastAsia"/>
          <w:sz w:val="24"/>
          <w:szCs w:val="24"/>
        </w:rPr>
        <w:t>获奖人。</w:t>
      </w:r>
    </w:p>
    <w:p w:rsidR="00B82E71" w:rsidRPr="00A916CE" w:rsidRDefault="00B82E71" w:rsidP="00696B5A">
      <w:pPr>
        <w:pStyle w:val="a3"/>
        <w:spacing w:line="360" w:lineRule="auto"/>
        <w:ind w:left="480" w:firstLine="480"/>
        <w:rPr>
          <w:rFonts w:asciiTheme="minorEastAsia" w:hAnsiTheme="minorEastAsia"/>
          <w:sz w:val="24"/>
          <w:szCs w:val="24"/>
        </w:rPr>
      </w:pPr>
      <w:r w:rsidRPr="00A916CE">
        <w:rPr>
          <w:rFonts w:asciiTheme="minorEastAsia" w:hAnsiTheme="minorEastAsia" w:hint="eastAsia"/>
          <w:sz w:val="24"/>
          <w:szCs w:val="24"/>
        </w:rPr>
        <w:t>3.</w:t>
      </w:r>
      <w:r w:rsidRPr="00A916CE">
        <w:rPr>
          <w:rFonts w:asciiTheme="minorEastAsia" w:hAnsiTheme="minorEastAsia" w:cs="Times New Roman" w:hint="eastAsia"/>
          <w:sz w:val="24"/>
          <w:szCs w:val="24"/>
        </w:rPr>
        <w:t xml:space="preserve"> 博士</w:t>
      </w:r>
      <w:r w:rsidRPr="00A916CE">
        <w:rPr>
          <w:rFonts w:asciiTheme="minorEastAsia" w:hAnsiTheme="minorEastAsia" w:cs="Times New Roman"/>
          <w:sz w:val="24"/>
          <w:szCs w:val="24"/>
        </w:rPr>
        <w:t>研究生在学期间，以北京大学作为第一作者单位，本人为第一作者发表（包括被接受）被心理与认知科学学院</w:t>
      </w:r>
      <w:r w:rsidRPr="00A916CE">
        <w:rPr>
          <w:rFonts w:asciiTheme="minorEastAsia" w:hAnsiTheme="minorEastAsia" w:cs="Times New Roman" w:hint="eastAsia"/>
          <w:sz w:val="24"/>
          <w:szCs w:val="24"/>
        </w:rPr>
        <w:t>学位</w:t>
      </w:r>
      <w:r w:rsidRPr="00A916CE">
        <w:rPr>
          <w:rFonts w:asciiTheme="minorEastAsia" w:hAnsiTheme="minorEastAsia" w:cs="Times New Roman"/>
          <w:sz w:val="24"/>
          <w:szCs w:val="24"/>
        </w:rPr>
        <w:t>分会认可的</w:t>
      </w:r>
      <w:r w:rsidRPr="00A916CE">
        <w:rPr>
          <w:rFonts w:asciiTheme="minorEastAsia" w:hAnsiTheme="minorEastAsia" w:cs="Times New Roman" w:hint="eastAsia"/>
          <w:sz w:val="24"/>
          <w:szCs w:val="24"/>
        </w:rPr>
        <w:t>《心理学报》</w:t>
      </w:r>
      <w:r w:rsidRPr="00A916CE">
        <w:rPr>
          <w:rFonts w:asciiTheme="minorEastAsia" w:hAnsiTheme="minorEastAsia" w:cs="Times New Roman"/>
          <w:sz w:val="24"/>
          <w:szCs w:val="24"/>
        </w:rPr>
        <w:t>文章</w:t>
      </w:r>
      <w:r w:rsidR="00A916CE" w:rsidRPr="00A916CE">
        <w:rPr>
          <w:rFonts w:asciiTheme="minorEastAsia" w:hAnsiTheme="minorEastAsia" w:cs="Times New Roman" w:hint="eastAsia"/>
          <w:sz w:val="24"/>
          <w:szCs w:val="24"/>
        </w:rPr>
        <w:t>1篇</w:t>
      </w:r>
      <w:r w:rsidRPr="00A916CE">
        <w:rPr>
          <w:rFonts w:asciiTheme="minorEastAsia" w:hAnsiTheme="minorEastAsia" w:cs="Times New Roman"/>
          <w:sz w:val="24"/>
          <w:szCs w:val="24"/>
        </w:rPr>
        <w:t>。</w:t>
      </w:r>
    </w:p>
    <w:p w:rsidR="0018493F" w:rsidRPr="00A916CE" w:rsidRDefault="0018493F" w:rsidP="00696B5A">
      <w:pPr>
        <w:pStyle w:val="a3"/>
        <w:numPr>
          <w:ilvl w:val="0"/>
          <w:numId w:val="1"/>
        </w:numPr>
        <w:spacing w:line="360" w:lineRule="auto"/>
        <w:ind w:firstLine="480"/>
        <w:rPr>
          <w:rFonts w:asciiTheme="minorEastAsia" w:hAnsiTheme="minorEastAsia"/>
          <w:sz w:val="24"/>
          <w:szCs w:val="24"/>
        </w:rPr>
      </w:pPr>
      <w:r w:rsidRPr="00A916CE">
        <w:rPr>
          <w:rFonts w:asciiTheme="minorEastAsia" w:hAnsiTheme="minorEastAsia" w:hint="eastAsia"/>
          <w:sz w:val="24"/>
          <w:szCs w:val="24"/>
        </w:rPr>
        <w:t>评价方式</w:t>
      </w:r>
      <w:r w:rsidRPr="00A916CE">
        <w:rPr>
          <w:rFonts w:asciiTheme="minorEastAsia" w:hAnsiTheme="minorEastAsia"/>
          <w:sz w:val="24"/>
          <w:szCs w:val="24"/>
        </w:rPr>
        <w:t>及相关要求</w:t>
      </w:r>
    </w:p>
    <w:p w:rsidR="00FB47E6" w:rsidRPr="00696B5A" w:rsidRDefault="0005483A" w:rsidP="00696B5A">
      <w:pPr>
        <w:pStyle w:val="a3"/>
        <w:spacing w:line="360" w:lineRule="auto"/>
        <w:ind w:left="480" w:firstLine="480"/>
        <w:rPr>
          <w:rFonts w:asciiTheme="minorEastAsia" w:hAnsiTheme="minorEastAsia"/>
          <w:sz w:val="24"/>
          <w:szCs w:val="24"/>
        </w:rPr>
      </w:pPr>
      <w:r w:rsidRPr="00696B5A">
        <w:rPr>
          <w:rFonts w:asciiTheme="minorEastAsia" w:hAnsiTheme="minorEastAsia" w:hint="eastAsia"/>
          <w:sz w:val="24"/>
          <w:szCs w:val="24"/>
        </w:rPr>
        <w:t>心理与</w:t>
      </w:r>
      <w:r w:rsidRPr="00696B5A">
        <w:rPr>
          <w:rFonts w:asciiTheme="minorEastAsia" w:hAnsiTheme="minorEastAsia"/>
          <w:sz w:val="24"/>
          <w:szCs w:val="24"/>
        </w:rPr>
        <w:t>认知科学学院学位分会承担以上学术创新成果的评价任务，</w:t>
      </w:r>
      <w:r w:rsidRPr="00696B5A">
        <w:rPr>
          <w:rFonts w:asciiTheme="minorEastAsia" w:hAnsiTheme="minorEastAsia" w:hint="eastAsia"/>
          <w:sz w:val="24"/>
          <w:szCs w:val="24"/>
        </w:rPr>
        <w:t>博士</w:t>
      </w:r>
      <w:r w:rsidRPr="00696B5A">
        <w:rPr>
          <w:rFonts w:asciiTheme="minorEastAsia" w:hAnsiTheme="minorEastAsia"/>
          <w:sz w:val="24"/>
          <w:szCs w:val="24"/>
        </w:rPr>
        <w:t>研究生</w:t>
      </w:r>
      <w:r w:rsidRPr="00696B5A">
        <w:rPr>
          <w:rFonts w:asciiTheme="minorEastAsia" w:hAnsiTheme="minorEastAsia" w:hint="eastAsia"/>
          <w:sz w:val="24"/>
          <w:szCs w:val="24"/>
        </w:rPr>
        <w:t>应于</w:t>
      </w:r>
      <w:r w:rsidRPr="00696B5A">
        <w:rPr>
          <w:rFonts w:asciiTheme="minorEastAsia" w:hAnsiTheme="minorEastAsia"/>
          <w:sz w:val="24"/>
          <w:szCs w:val="24"/>
        </w:rPr>
        <w:t>答辩审批环节提交学术创新成果</w:t>
      </w:r>
      <w:r w:rsidR="00696B5A">
        <w:rPr>
          <w:rFonts w:asciiTheme="minorEastAsia" w:hAnsiTheme="minorEastAsia" w:hint="eastAsia"/>
          <w:sz w:val="24"/>
          <w:szCs w:val="24"/>
        </w:rPr>
        <w:t>相关</w:t>
      </w:r>
      <w:r w:rsidR="00696B5A">
        <w:rPr>
          <w:rFonts w:asciiTheme="minorEastAsia" w:hAnsiTheme="minorEastAsia"/>
          <w:sz w:val="24"/>
          <w:szCs w:val="24"/>
        </w:rPr>
        <w:t>证明</w:t>
      </w:r>
      <w:r w:rsidRPr="00696B5A">
        <w:rPr>
          <w:rFonts w:asciiTheme="minorEastAsia" w:hAnsiTheme="minorEastAsia" w:hint="eastAsia"/>
          <w:sz w:val="24"/>
          <w:szCs w:val="24"/>
        </w:rPr>
        <w:t>，</w:t>
      </w:r>
      <w:r w:rsidRPr="00696B5A">
        <w:rPr>
          <w:rFonts w:asciiTheme="minorEastAsia" w:hAnsiTheme="minorEastAsia"/>
          <w:sz w:val="24"/>
          <w:szCs w:val="24"/>
        </w:rPr>
        <w:t>并</w:t>
      </w:r>
      <w:r w:rsidRPr="00696B5A">
        <w:rPr>
          <w:rFonts w:asciiTheme="minorEastAsia" w:hAnsiTheme="minorEastAsia" w:hint="eastAsia"/>
          <w:sz w:val="24"/>
          <w:szCs w:val="24"/>
        </w:rPr>
        <w:t>通过</w:t>
      </w:r>
      <w:r w:rsidRPr="00696B5A">
        <w:rPr>
          <w:rFonts w:asciiTheme="minorEastAsia" w:hAnsiTheme="minorEastAsia"/>
          <w:sz w:val="24"/>
          <w:szCs w:val="24"/>
        </w:rPr>
        <w:t>研究生教务办公室报请学位分会主席审核。</w:t>
      </w:r>
    </w:p>
    <w:p w:rsidR="0005483A" w:rsidRPr="00696B5A" w:rsidRDefault="0005483A" w:rsidP="00696B5A">
      <w:pPr>
        <w:pStyle w:val="a3"/>
        <w:spacing w:line="360" w:lineRule="auto"/>
        <w:ind w:left="480" w:firstLine="480"/>
        <w:rPr>
          <w:rFonts w:asciiTheme="minorEastAsia" w:hAnsiTheme="minorEastAsia"/>
          <w:sz w:val="24"/>
          <w:szCs w:val="24"/>
        </w:rPr>
      </w:pPr>
      <w:r w:rsidRPr="00696B5A">
        <w:rPr>
          <w:rFonts w:asciiTheme="minorEastAsia" w:hAnsiTheme="minorEastAsia"/>
          <w:sz w:val="24"/>
          <w:szCs w:val="24"/>
        </w:rPr>
        <w:t>学术</w:t>
      </w:r>
      <w:r w:rsidRPr="00696B5A">
        <w:rPr>
          <w:rFonts w:asciiTheme="minorEastAsia" w:hAnsiTheme="minorEastAsia" w:hint="eastAsia"/>
          <w:sz w:val="24"/>
          <w:szCs w:val="24"/>
        </w:rPr>
        <w:t>论文</w:t>
      </w:r>
      <w:r w:rsidRPr="00696B5A">
        <w:rPr>
          <w:rFonts w:asciiTheme="minorEastAsia" w:hAnsiTheme="minorEastAsia"/>
          <w:sz w:val="24"/>
          <w:szCs w:val="24"/>
        </w:rPr>
        <w:t>类</w:t>
      </w:r>
      <w:r w:rsidRPr="00696B5A">
        <w:rPr>
          <w:rFonts w:asciiTheme="minorEastAsia" w:hAnsiTheme="minorEastAsia" w:hint="eastAsia"/>
          <w:sz w:val="24"/>
          <w:szCs w:val="24"/>
        </w:rPr>
        <w:t>学术</w:t>
      </w:r>
      <w:r w:rsidRPr="00696B5A">
        <w:rPr>
          <w:rFonts w:asciiTheme="minorEastAsia" w:hAnsiTheme="minorEastAsia"/>
          <w:sz w:val="24"/>
          <w:szCs w:val="24"/>
        </w:rPr>
        <w:t>创新成果需提供</w:t>
      </w:r>
      <w:r w:rsidRPr="00696B5A">
        <w:rPr>
          <w:rFonts w:asciiTheme="minorEastAsia" w:hAnsiTheme="minorEastAsia" w:hint="eastAsia"/>
          <w:sz w:val="24"/>
          <w:szCs w:val="24"/>
        </w:rPr>
        <w:t>写明</w:t>
      </w:r>
      <w:r w:rsidRPr="00696B5A">
        <w:rPr>
          <w:rFonts w:asciiTheme="minorEastAsia" w:hAnsiTheme="minorEastAsia"/>
          <w:sz w:val="24"/>
          <w:szCs w:val="24"/>
        </w:rPr>
        <w:t>作者</w:t>
      </w:r>
      <w:r w:rsidRPr="00696B5A">
        <w:rPr>
          <w:rFonts w:asciiTheme="minorEastAsia" w:hAnsiTheme="minorEastAsia" w:hint="eastAsia"/>
          <w:sz w:val="24"/>
          <w:szCs w:val="24"/>
        </w:rPr>
        <w:t>及</w:t>
      </w:r>
      <w:r w:rsidRPr="00696B5A">
        <w:rPr>
          <w:rFonts w:asciiTheme="minorEastAsia" w:hAnsiTheme="minorEastAsia"/>
          <w:sz w:val="24"/>
          <w:szCs w:val="24"/>
        </w:rPr>
        <w:t>作者单位信息的论文首页</w:t>
      </w:r>
      <w:r w:rsidRPr="00696B5A">
        <w:rPr>
          <w:rFonts w:asciiTheme="minorEastAsia" w:hAnsiTheme="minorEastAsia" w:hint="eastAsia"/>
          <w:sz w:val="24"/>
          <w:szCs w:val="24"/>
        </w:rPr>
        <w:t>复印件</w:t>
      </w:r>
      <w:r w:rsidR="00696B5A">
        <w:rPr>
          <w:rFonts w:asciiTheme="minorEastAsia" w:hAnsiTheme="minorEastAsia" w:hint="eastAsia"/>
          <w:sz w:val="24"/>
          <w:szCs w:val="24"/>
        </w:rPr>
        <w:t>（或正式</w:t>
      </w:r>
      <w:r w:rsidR="00696B5A">
        <w:rPr>
          <w:rFonts w:asciiTheme="minorEastAsia" w:hAnsiTheme="minorEastAsia"/>
          <w:sz w:val="24"/>
          <w:szCs w:val="24"/>
        </w:rPr>
        <w:t>接收函</w:t>
      </w:r>
      <w:r w:rsidR="00696B5A">
        <w:rPr>
          <w:rFonts w:asciiTheme="minorEastAsia" w:hAnsiTheme="minorEastAsia" w:hint="eastAsia"/>
          <w:sz w:val="24"/>
          <w:szCs w:val="24"/>
        </w:rPr>
        <w:t>）</w:t>
      </w:r>
      <w:r w:rsidR="00FB47E6" w:rsidRPr="00696B5A">
        <w:rPr>
          <w:rFonts w:asciiTheme="minorEastAsia" w:hAnsiTheme="minorEastAsia" w:hint="eastAsia"/>
          <w:sz w:val="24"/>
          <w:szCs w:val="24"/>
        </w:rPr>
        <w:t>；</w:t>
      </w:r>
      <w:r w:rsidRPr="00696B5A">
        <w:rPr>
          <w:rFonts w:asciiTheme="minorEastAsia" w:hAnsiTheme="minorEastAsia"/>
          <w:sz w:val="24"/>
          <w:szCs w:val="24"/>
        </w:rPr>
        <w:t>获奖类学术创新成果需</w:t>
      </w:r>
      <w:r w:rsidRPr="00696B5A">
        <w:rPr>
          <w:rFonts w:asciiTheme="minorEastAsia" w:hAnsiTheme="minorEastAsia" w:hint="eastAsia"/>
          <w:sz w:val="24"/>
          <w:szCs w:val="24"/>
        </w:rPr>
        <w:t>提供</w:t>
      </w:r>
      <w:r w:rsidR="000801C1" w:rsidRPr="00696B5A">
        <w:rPr>
          <w:rFonts w:asciiTheme="minorEastAsia" w:hAnsiTheme="minorEastAsia" w:hint="eastAsia"/>
          <w:sz w:val="24"/>
          <w:szCs w:val="24"/>
        </w:rPr>
        <w:t>写明</w:t>
      </w:r>
      <w:r w:rsidR="000801C1" w:rsidRPr="00696B5A">
        <w:rPr>
          <w:rFonts w:asciiTheme="minorEastAsia" w:hAnsiTheme="minorEastAsia"/>
          <w:sz w:val="24"/>
          <w:szCs w:val="24"/>
        </w:rPr>
        <w:t>获奖人信息及</w:t>
      </w:r>
      <w:r w:rsidRPr="00696B5A">
        <w:rPr>
          <w:rFonts w:asciiTheme="minorEastAsia" w:hAnsiTheme="minorEastAsia"/>
          <w:sz w:val="24"/>
          <w:szCs w:val="24"/>
        </w:rPr>
        <w:t>加盖</w:t>
      </w:r>
      <w:r w:rsidRPr="00696B5A">
        <w:rPr>
          <w:rFonts w:asciiTheme="minorEastAsia" w:hAnsiTheme="minorEastAsia" w:hint="eastAsia"/>
          <w:sz w:val="24"/>
          <w:szCs w:val="24"/>
        </w:rPr>
        <w:t>评奖</w:t>
      </w:r>
      <w:r w:rsidRPr="00696B5A">
        <w:rPr>
          <w:rFonts w:asciiTheme="minorEastAsia" w:hAnsiTheme="minorEastAsia"/>
          <w:sz w:val="24"/>
          <w:szCs w:val="24"/>
        </w:rPr>
        <w:t>单位及机构公章的</w:t>
      </w:r>
      <w:r w:rsidR="000801C1" w:rsidRPr="00696B5A">
        <w:rPr>
          <w:rFonts w:asciiTheme="minorEastAsia" w:hAnsiTheme="minorEastAsia" w:hint="eastAsia"/>
          <w:sz w:val="24"/>
          <w:szCs w:val="24"/>
        </w:rPr>
        <w:t>获奖</w:t>
      </w:r>
      <w:r w:rsidR="000801C1" w:rsidRPr="00696B5A">
        <w:rPr>
          <w:rFonts w:asciiTheme="minorEastAsia" w:hAnsiTheme="minorEastAsia"/>
          <w:sz w:val="24"/>
          <w:szCs w:val="24"/>
        </w:rPr>
        <w:t>证书复印件</w:t>
      </w:r>
      <w:r w:rsidR="000801C1" w:rsidRPr="00696B5A">
        <w:rPr>
          <w:rFonts w:asciiTheme="minorEastAsia" w:hAnsiTheme="minorEastAsia" w:hint="eastAsia"/>
          <w:sz w:val="24"/>
          <w:szCs w:val="24"/>
        </w:rPr>
        <w:t>。</w:t>
      </w:r>
    </w:p>
    <w:p w:rsidR="0018493F" w:rsidRPr="00696B5A" w:rsidRDefault="0018493F" w:rsidP="00696B5A">
      <w:pPr>
        <w:pStyle w:val="a3"/>
        <w:numPr>
          <w:ilvl w:val="0"/>
          <w:numId w:val="1"/>
        </w:numPr>
        <w:spacing w:line="360" w:lineRule="auto"/>
        <w:ind w:firstLine="480"/>
        <w:rPr>
          <w:rFonts w:asciiTheme="minorEastAsia" w:hAnsiTheme="minorEastAsia"/>
          <w:sz w:val="24"/>
          <w:szCs w:val="24"/>
        </w:rPr>
      </w:pPr>
      <w:r w:rsidRPr="00696B5A">
        <w:rPr>
          <w:rFonts w:asciiTheme="minorEastAsia" w:hAnsiTheme="minorEastAsia" w:hint="eastAsia"/>
          <w:sz w:val="24"/>
          <w:szCs w:val="24"/>
        </w:rPr>
        <w:t>评价结果</w:t>
      </w:r>
      <w:r w:rsidRPr="00696B5A">
        <w:rPr>
          <w:rFonts w:asciiTheme="minorEastAsia" w:hAnsiTheme="minorEastAsia"/>
          <w:sz w:val="24"/>
          <w:szCs w:val="24"/>
        </w:rPr>
        <w:t>反馈</w:t>
      </w:r>
      <w:r w:rsidRPr="00696B5A">
        <w:rPr>
          <w:rFonts w:asciiTheme="minorEastAsia" w:hAnsiTheme="minorEastAsia" w:hint="eastAsia"/>
          <w:sz w:val="24"/>
          <w:szCs w:val="24"/>
        </w:rPr>
        <w:t>及</w:t>
      </w:r>
      <w:r w:rsidRPr="00696B5A">
        <w:rPr>
          <w:rFonts w:asciiTheme="minorEastAsia" w:hAnsiTheme="minorEastAsia"/>
          <w:sz w:val="24"/>
          <w:szCs w:val="24"/>
        </w:rPr>
        <w:t>申诉机制</w:t>
      </w:r>
    </w:p>
    <w:p w:rsidR="00FB47E6" w:rsidRPr="00696B5A" w:rsidRDefault="00FB47E6" w:rsidP="00696B5A">
      <w:pPr>
        <w:pStyle w:val="a3"/>
        <w:spacing w:line="360" w:lineRule="auto"/>
        <w:ind w:left="480" w:firstLine="480"/>
        <w:rPr>
          <w:rFonts w:asciiTheme="minorEastAsia" w:hAnsiTheme="minorEastAsia"/>
          <w:sz w:val="24"/>
          <w:szCs w:val="24"/>
        </w:rPr>
      </w:pPr>
      <w:r w:rsidRPr="00696B5A">
        <w:rPr>
          <w:rFonts w:asciiTheme="minorEastAsia" w:hAnsiTheme="minorEastAsia" w:hint="eastAsia"/>
          <w:sz w:val="24"/>
          <w:szCs w:val="24"/>
        </w:rPr>
        <w:t>心理</w:t>
      </w:r>
      <w:r w:rsidRPr="00696B5A">
        <w:rPr>
          <w:rFonts w:asciiTheme="minorEastAsia" w:hAnsiTheme="minorEastAsia"/>
          <w:sz w:val="24"/>
          <w:szCs w:val="24"/>
        </w:rPr>
        <w:t>与认知科学学院教务办公室负责受理评价结果反馈及申诉事宜，相关情况经核实后报送心理与认知科学学院学位分会及党政联席办公会。</w:t>
      </w:r>
    </w:p>
    <w:p w:rsidR="00696B5A" w:rsidRPr="00AF5CC9" w:rsidRDefault="00FB47E6" w:rsidP="00AF5CC9">
      <w:pPr>
        <w:pStyle w:val="a3"/>
        <w:spacing w:line="360" w:lineRule="auto"/>
        <w:ind w:left="480" w:firstLine="480"/>
        <w:rPr>
          <w:rFonts w:asciiTheme="minorEastAsia" w:hAnsiTheme="minorEastAsia"/>
          <w:sz w:val="24"/>
          <w:szCs w:val="24"/>
        </w:rPr>
      </w:pPr>
      <w:r w:rsidRPr="00696B5A">
        <w:rPr>
          <w:rFonts w:asciiTheme="minorEastAsia" w:hAnsiTheme="minorEastAsia" w:hint="eastAsia"/>
          <w:sz w:val="24"/>
          <w:szCs w:val="24"/>
        </w:rPr>
        <w:t>反馈</w:t>
      </w:r>
      <w:r w:rsidRPr="00696B5A">
        <w:rPr>
          <w:rFonts w:asciiTheme="minorEastAsia" w:hAnsiTheme="minorEastAsia"/>
          <w:sz w:val="24"/>
          <w:szCs w:val="24"/>
        </w:rPr>
        <w:t>及申诉邮箱：</w:t>
      </w:r>
      <w:hyperlink r:id="rId7" w:history="1">
        <w:r w:rsidRPr="00696B5A">
          <w:rPr>
            <w:rStyle w:val="a4"/>
            <w:rFonts w:asciiTheme="minorEastAsia" w:hAnsiTheme="minorEastAsia"/>
            <w:sz w:val="24"/>
            <w:szCs w:val="24"/>
          </w:rPr>
          <w:t>xlyjsjw@pku.edu.cn</w:t>
        </w:r>
      </w:hyperlink>
      <w:r w:rsidR="00AF5CC9">
        <w:rPr>
          <w:rStyle w:val="a4"/>
          <w:rFonts w:asciiTheme="minorEastAsia" w:hAnsiTheme="minorEastAsia" w:hint="eastAsia"/>
          <w:sz w:val="24"/>
          <w:szCs w:val="24"/>
        </w:rPr>
        <w:t>；</w:t>
      </w:r>
      <w:r w:rsidRPr="00AF5CC9">
        <w:rPr>
          <w:rFonts w:asciiTheme="minorEastAsia" w:hAnsiTheme="minorEastAsia" w:hint="eastAsia"/>
          <w:sz w:val="24"/>
          <w:szCs w:val="24"/>
        </w:rPr>
        <w:t>反馈</w:t>
      </w:r>
      <w:r w:rsidRPr="00AF5CC9">
        <w:rPr>
          <w:rFonts w:asciiTheme="minorEastAsia" w:hAnsiTheme="minorEastAsia"/>
          <w:sz w:val="24"/>
          <w:szCs w:val="24"/>
        </w:rPr>
        <w:t>及申诉</w:t>
      </w:r>
      <w:r w:rsidRPr="00AF5CC9">
        <w:rPr>
          <w:rFonts w:asciiTheme="minorEastAsia" w:hAnsiTheme="minorEastAsia" w:hint="eastAsia"/>
          <w:sz w:val="24"/>
          <w:szCs w:val="24"/>
        </w:rPr>
        <w:t>联系</w:t>
      </w:r>
      <w:r w:rsidRPr="00AF5CC9">
        <w:rPr>
          <w:rFonts w:asciiTheme="minorEastAsia" w:hAnsiTheme="minorEastAsia"/>
          <w:sz w:val="24"/>
          <w:szCs w:val="24"/>
        </w:rPr>
        <w:t>电话：</w:t>
      </w:r>
      <w:r w:rsidRPr="00AF5CC9">
        <w:rPr>
          <w:rFonts w:asciiTheme="minorEastAsia" w:hAnsiTheme="minorEastAsia" w:hint="eastAsia"/>
          <w:sz w:val="24"/>
          <w:szCs w:val="24"/>
        </w:rPr>
        <w:t>62753559</w:t>
      </w:r>
      <w:r w:rsidR="00AF5CC9">
        <w:rPr>
          <w:rFonts w:asciiTheme="minorEastAsia" w:hAnsiTheme="minorEastAsia" w:hint="eastAsia"/>
          <w:sz w:val="24"/>
          <w:szCs w:val="24"/>
        </w:rPr>
        <w:t>。</w:t>
      </w:r>
    </w:p>
    <w:p w:rsidR="00696B5A" w:rsidRDefault="00696B5A" w:rsidP="00696B5A">
      <w:pPr>
        <w:pStyle w:val="a3"/>
        <w:spacing w:line="360" w:lineRule="auto"/>
        <w:ind w:left="480" w:firstLine="480"/>
        <w:jc w:val="right"/>
        <w:rPr>
          <w:rFonts w:asciiTheme="minorEastAsia" w:hAnsiTheme="minorEastAsia"/>
          <w:sz w:val="24"/>
          <w:szCs w:val="24"/>
        </w:rPr>
      </w:pPr>
      <w:r>
        <w:rPr>
          <w:rFonts w:asciiTheme="minorEastAsia" w:hAnsiTheme="minorEastAsia" w:hint="eastAsia"/>
          <w:sz w:val="24"/>
          <w:szCs w:val="24"/>
        </w:rPr>
        <w:t>心理</w:t>
      </w:r>
      <w:r>
        <w:rPr>
          <w:rFonts w:asciiTheme="minorEastAsia" w:hAnsiTheme="minorEastAsia"/>
          <w:sz w:val="24"/>
          <w:szCs w:val="24"/>
        </w:rPr>
        <w:t>与认知科学学院</w:t>
      </w:r>
    </w:p>
    <w:p w:rsidR="00696B5A" w:rsidRPr="00696B5A" w:rsidRDefault="00696B5A" w:rsidP="00696B5A">
      <w:pPr>
        <w:pStyle w:val="a3"/>
        <w:spacing w:line="360" w:lineRule="auto"/>
        <w:ind w:left="480" w:firstLine="480"/>
        <w:jc w:val="right"/>
        <w:rPr>
          <w:rFonts w:asciiTheme="minorEastAsia" w:hAnsiTheme="minorEastAsia"/>
          <w:sz w:val="24"/>
          <w:szCs w:val="24"/>
        </w:rPr>
      </w:pPr>
      <w:r>
        <w:rPr>
          <w:rFonts w:asciiTheme="minorEastAsia" w:hAnsiTheme="minorEastAsia" w:hint="eastAsia"/>
          <w:sz w:val="24"/>
          <w:szCs w:val="24"/>
        </w:rPr>
        <w:t>20</w:t>
      </w:r>
      <w:r w:rsidR="00B82E71">
        <w:rPr>
          <w:rFonts w:asciiTheme="minorEastAsia" w:hAnsiTheme="minorEastAsia"/>
          <w:sz w:val="24"/>
          <w:szCs w:val="24"/>
        </w:rPr>
        <w:t>20</w:t>
      </w:r>
      <w:r>
        <w:rPr>
          <w:rFonts w:asciiTheme="minorEastAsia" w:hAnsiTheme="minorEastAsia" w:hint="eastAsia"/>
          <w:sz w:val="24"/>
          <w:szCs w:val="24"/>
        </w:rPr>
        <w:t>年</w:t>
      </w:r>
      <w:r w:rsidR="00B82E71">
        <w:rPr>
          <w:rFonts w:asciiTheme="minorEastAsia" w:hAnsiTheme="minorEastAsia"/>
          <w:sz w:val="24"/>
          <w:szCs w:val="24"/>
        </w:rPr>
        <w:t>8</w:t>
      </w:r>
      <w:r>
        <w:rPr>
          <w:rFonts w:asciiTheme="minorEastAsia" w:hAnsiTheme="minorEastAsia" w:hint="eastAsia"/>
          <w:sz w:val="24"/>
          <w:szCs w:val="24"/>
        </w:rPr>
        <w:t>月</w:t>
      </w:r>
      <w:r w:rsidR="00A916CE">
        <w:rPr>
          <w:rFonts w:asciiTheme="minorEastAsia" w:hAnsiTheme="minorEastAsia" w:hint="eastAsia"/>
          <w:sz w:val="24"/>
          <w:szCs w:val="24"/>
        </w:rPr>
        <w:t>3</w:t>
      </w:r>
      <w:r w:rsidR="00B82E71">
        <w:rPr>
          <w:rFonts w:asciiTheme="minorEastAsia" w:hAnsiTheme="minorEastAsia"/>
          <w:sz w:val="24"/>
          <w:szCs w:val="24"/>
        </w:rPr>
        <w:t>1</w:t>
      </w:r>
      <w:r>
        <w:rPr>
          <w:rFonts w:asciiTheme="minorEastAsia" w:hAnsiTheme="minorEastAsia" w:hint="eastAsia"/>
          <w:sz w:val="24"/>
          <w:szCs w:val="24"/>
        </w:rPr>
        <w:t>日</w:t>
      </w:r>
    </w:p>
    <w:p w:rsidR="00FB47E6" w:rsidRPr="00696B5A" w:rsidRDefault="00FB47E6" w:rsidP="00696B5A">
      <w:pPr>
        <w:pStyle w:val="a3"/>
        <w:spacing w:line="360" w:lineRule="auto"/>
        <w:ind w:left="480" w:firstLine="480"/>
        <w:rPr>
          <w:rFonts w:asciiTheme="minorEastAsia" w:hAnsiTheme="minorEastAsia"/>
          <w:sz w:val="24"/>
          <w:szCs w:val="24"/>
        </w:rPr>
      </w:pPr>
    </w:p>
    <w:p w:rsidR="0018493F" w:rsidRPr="00696B5A" w:rsidRDefault="0018493F" w:rsidP="00696B5A">
      <w:pPr>
        <w:spacing w:line="360" w:lineRule="auto"/>
        <w:ind w:firstLine="200"/>
        <w:rPr>
          <w:rFonts w:asciiTheme="minorEastAsia" w:hAnsiTheme="minorEastAsia"/>
          <w:sz w:val="24"/>
          <w:szCs w:val="24"/>
        </w:rPr>
      </w:pPr>
    </w:p>
    <w:p w:rsidR="00696B5A" w:rsidRPr="00D54FC1" w:rsidRDefault="00696B5A" w:rsidP="00D54FC1">
      <w:pPr>
        <w:spacing w:line="360" w:lineRule="auto"/>
        <w:rPr>
          <w:rFonts w:asciiTheme="minorEastAsia" w:hAnsiTheme="minorEastAsia"/>
          <w:sz w:val="24"/>
          <w:szCs w:val="24"/>
        </w:rPr>
      </w:pPr>
    </w:p>
    <w:sectPr w:rsidR="00696B5A" w:rsidRPr="00D54FC1" w:rsidSect="00A9305A">
      <w:pgSz w:w="11906" w:h="16838"/>
      <w:pgMar w:top="851" w:right="1701" w:bottom="85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CF" w:rsidRDefault="00324ECF" w:rsidP="00CC6DEB">
      <w:r>
        <w:separator/>
      </w:r>
    </w:p>
  </w:endnote>
  <w:endnote w:type="continuationSeparator" w:id="0">
    <w:p w:rsidR="00324ECF" w:rsidRDefault="00324ECF" w:rsidP="00CC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CF" w:rsidRDefault="00324ECF" w:rsidP="00CC6DEB">
      <w:r>
        <w:separator/>
      </w:r>
    </w:p>
  </w:footnote>
  <w:footnote w:type="continuationSeparator" w:id="0">
    <w:p w:rsidR="00324ECF" w:rsidRDefault="00324ECF" w:rsidP="00CC6D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4361B7"/>
    <w:multiLevelType w:val="hybridMultilevel"/>
    <w:tmpl w:val="5F5E182A"/>
    <w:lvl w:ilvl="0" w:tplc="E264D34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258"/>
    <w:rsid w:val="0005483A"/>
    <w:rsid w:val="000801C1"/>
    <w:rsid w:val="00114FB8"/>
    <w:rsid w:val="0018493F"/>
    <w:rsid w:val="001C3C64"/>
    <w:rsid w:val="00275258"/>
    <w:rsid w:val="002917B9"/>
    <w:rsid w:val="00324ECF"/>
    <w:rsid w:val="005C082E"/>
    <w:rsid w:val="00663C30"/>
    <w:rsid w:val="00671A5F"/>
    <w:rsid w:val="00696B5A"/>
    <w:rsid w:val="006E0D51"/>
    <w:rsid w:val="006F3DE3"/>
    <w:rsid w:val="007D6682"/>
    <w:rsid w:val="0081648D"/>
    <w:rsid w:val="0089426F"/>
    <w:rsid w:val="009031CD"/>
    <w:rsid w:val="00A32E95"/>
    <w:rsid w:val="00A916CE"/>
    <w:rsid w:val="00A9305A"/>
    <w:rsid w:val="00AC75E1"/>
    <w:rsid w:val="00AD3EE2"/>
    <w:rsid w:val="00AE52CA"/>
    <w:rsid w:val="00AF5CC9"/>
    <w:rsid w:val="00B82E71"/>
    <w:rsid w:val="00CC6DEB"/>
    <w:rsid w:val="00CF00E7"/>
    <w:rsid w:val="00D54FC1"/>
    <w:rsid w:val="00D82CFF"/>
    <w:rsid w:val="00DC27A3"/>
    <w:rsid w:val="00E333EB"/>
    <w:rsid w:val="00F83621"/>
    <w:rsid w:val="00FB4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A5B73F-045E-4DD9-9C6C-4AB20872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4FC1"/>
    <w:pPr>
      <w:widowControl w:val="0"/>
      <w:autoSpaceDE w:val="0"/>
      <w:autoSpaceDN w:val="0"/>
      <w:adjustRightInd w:val="0"/>
    </w:pPr>
    <w:rPr>
      <w:rFonts w:ascii="华文仿宋" w:eastAsia="华文仿宋" w:cs="华文仿宋"/>
      <w:color w:val="000000"/>
      <w:kern w:val="0"/>
      <w:sz w:val="24"/>
      <w:szCs w:val="24"/>
    </w:rPr>
  </w:style>
  <w:style w:type="paragraph" w:styleId="a3">
    <w:name w:val="List Paragraph"/>
    <w:basedOn w:val="a"/>
    <w:uiPriority w:val="34"/>
    <w:qFormat/>
    <w:rsid w:val="0018493F"/>
    <w:pPr>
      <w:ind w:firstLineChars="200" w:firstLine="420"/>
    </w:pPr>
  </w:style>
  <w:style w:type="character" w:styleId="a4">
    <w:name w:val="Hyperlink"/>
    <w:basedOn w:val="a0"/>
    <w:uiPriority w:val="99"/>
    <w:unhideWhenUsed/>
    <w:rsid w:val="00FB47E6"/>
    <w:rPr>
      <w:color w:val="0563C1" w:themeColor="hyperlink"/>
      <w:u w:val="single"/>
    </w:rPr>
  </w:style>
  <w:style w:type="paragraph" w:styleId="a5">
    <w:name w:val="header"/>
    <w:basedOn w:val="a"/>
    <w:link w:val="Char"/>
    <w:uiPriority w:val="99"/>
    <w:unhideWhenUsed/>
    <w:rsid w:val="00CC6D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C6DEB"/>
    <w:rPr>
      <w:sz w:val="18"/>
      <w:szCs w:val="18"/>
    </w:rPr>
  </w:style>
  <w:style w:type="paragraph" w:styleId="a6">
    <w:name w:val="footer"/>
    <w:basedOn w:val="a"/>
    <w:link w:val="Char0"/>
    <w:uiPriority w:val="99"/>
    <w:unhideWhenUsed/>
    <w:rsid w:val="00CC6DEB"/>
    <w:pPr>
      <w:tabs>
        <w:tab w:val="center" w:pos="4153"/>
        <w:tab w:val="right" w:pos="8306"/>
      </w:tabs>
      <w:snapToGrid w:val="0"/>
      <w:jc w:val="left"/>
    </w:pPr>
    <w:rPr>
      <w:sz w:val="18"/>
      <w:szCs w:val="18"/>
    </w:rPr>
  </w:style>
  <w:style w:type="character" w:customStyle="1" w:styleId="Char0">
    <w:name w:val="页脚 Char"/>
    <w:basedOn w:val="a0"/>
    <w:link w:val="a6"/>
    <w:uiPriority w:val="99"/>
    <w:rsid w:val="00CC6DEB"/>
    <w:rPr>
      <w:sz w:val="18"/>
      <w:szCs w:val="18"/>
    </w:rPr>
  </w:style>
  <w:style w:type="paragraph" w:styleId="a7">
    <w:name w:val="Balloon Text"/>
    <w:basedOn w:val="a"/>
    <w:link w:val="Char1"/>
    <w:uiPriority w:val="99"/>
    <w:semiHidden/>
    <w:unhideWhenUsed/>
    <w:rsid w:val="00CC6DEB"/>
    <w:rPr>
      <w:sz w:val="18"/>
      <w:szCs w:val="18"/>
    </w:rPr>
  </w:style>
  <w:style w:type="character" w:customStyle="1" w:styleId="Char1">
    <w:name w:val="批注框文本 Char"/>
    <w:basedOn w:val="a0"/>
    <w:link w:val="a7"/>
    <w:uiPriority w:val="99"/>
    <w:semiHidden/>
    <w:rsid w:val="00CC6D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lyjsjw@pk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duanyan</dc:creator>
  <cp:keywords/>
  <dc:description/>
  <cp:lastModifiedBy>duanyan</cp:lastModifiedBy>
  <cp:revision>6</cp:revision>
  <cp:lastPrinted>2019-10-23T03:58:00Z</cp:lastPrinted>
  <dcterms:created xsi:type="dcterms:W3CDTF">2020-08-21T08:52:00Z</dcterms:created>
  <dcterms:modified xsi:type="dcterms:W3CDTF">2020-09-01T00:45:00Z</dcterms:modified>
</cp:coreProperties>
</file>